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E0F608" w14:textId="77777777" w:rsidR="00DA36E8" w:rsidRPr="0027766C" w:rsidRDefault="00DA36E8">
      <w:pPr>
        <w:sectPr w:rsidR="00DA36E8" w:rsidRPr="0027766C">
          <w:headerReference w:type="default" r:id="rId7"/>
          <w:type w:val="continuous"/>
          <w:pgSz w:w="12240" w:h="15840" w:code="1"/>
          <w:pgMar w:top="2880" w:right="1800" w:bottom="1440" w:left="1800" w:header="720" w:footer="720" w:gutter="0"/>
          <w:cols w:space="720"/>
        </w:sectPr>
      </w:pPr>
    </w:p>
    <w:p w14:paraId="474B82B9" w14:textId="02B70A85" w:rsidR="009F307B" w:rsidRPr="0027766C" w:rsidRDefault="008C469B" w:rsidP="009F307B">
      <w:r w:rsidRPr="0027766C">
        <w:rPr>
          <w:b/>
        </w:rPr>
        <w:t>TO:</w:t>
      </w:r>
      <w:r w:rsidRPr="0027766C">
        <w:rPr>
          <w:b/>
        </w:rPr>
        <w:tab/>
      </w:r>
      <w:r w:rsidRPr="0027766C">
        <w:rPr>
          <w:b/>
        </w:rPr>
        <w:tab/>
      </w:r>
      <w:r w:rsidR="00614526">
        <w:t>Robert Parish</w:t>
      </w:r>
      <w:r w:rsidR="009F307B" w:rsidRPr="0027766C">
        <w:t>, Attorney</w:t>
      </w:r>
    </w:p>
    <w:p w14:paraId="36E2C9C0" w14:textId="77777777" w:rsidR="009F307B" w:rsidRPr="0027766C" w:rsidRDefault="009F307B" w:rsidP="009F307B">
      <w:pPr>
        <w:ind w:left="1440"/>
      </w:pPr>
      <w:r w:rsidRPr="0027766C">
        <w:t>Legal Division</w:t>
      </w:r>
    </w:p>
    <w:p w14:paraId="35629CB9" w14:textId="77777777" w:rsidR="008C469B" w:rsidRPr="0027766C" w:rsidRDefault="008C469B" w:rsidP="008C469B">
      <w:pPr>
        <w:tabs>
          <w:tab w:val="left" w:pos="1170"/>
        </w:tabs>
      </w:pPr>
      <w:r w:rsidRPr="0027766C">
        <w:tab/>
      </w:r>
      <w:r w:rsidRPr="0027766C">
        <w:tab/>
      </w:r>
    </w:p>
    <w:p w14:paraId="2323341C" w14:textId="64A4BC41" w:rsidR="009F307B" w:rsidRPr="0027766C" w:rsidRDefault="008C469B" w:rsidP="009F307B">
      <w:r w:rsidRPr="0027766C">
        <w:rPr>
          <w:b/>
        </w:rPr>
        <w:t>FROM:</w:t>
      </w:r>
      <w:r w:rsidRPr="0027766C">
        <w:rPr>
          <w:b/>
        </w:rPr>
        <w:tab/>
      </w:r>
      <w:r w:rsidR="001B72F1" w:rsidRPr="0027766C">
        <w:t>Reginald Tuvilla</w:t>
      </w:r>
      <w:r w:rsidR="009F307B" w:rsidRPr="0027766C">
        <w:t xml:space="preserve">, </w:t>
      </w:r>
      <w:r w:rsidR="001B72F1" w:rsidRPr="0027766C">
        <w:t>Infrastructure Analyst</w:t>
      </w:r>
    </w:p>
    <w:p w14:paraId="1892D3EA" w14:textId="77777777" w:rsidR="009F307B" w:rsidRPr="0027766C" w:rsidRDefault="009F307B" w:rsidP="009F307B">
      <w:pPr>
        <w:ind w:left="1440"/>
      </w:pPr>
      <w:r w:rsidRPr="0027766C">
        <w:t>Infrastructure Division</w:t>
      </w:r>
    </w:p>
    <w:p w14:paraId="347D193B" w14:textId="2CBDCB02" w:rsidR="0028111B" w:rsidRPr="0027766C" w:rsidRDefault="008C469B" w:rsidP="008C469B">
      <w:pPr>
        <w:tabs>
          <w:tab w:val="left" w:pos="1170"/>
        </w:tabs>
        <w:spacing w:before="240"/>
      </w:pPr>
      <w:r w:rsidRPr="0027766C">
        <w:rPr>
          <w:b/>
        </w:rPr>
        <w:t>DATE:</w:t>
      </w:r>
      <w:r w:rsidRPr="0027766C">
        <w:rPr>
          <w:b/>
        </w:rPr>
        <w:tab/>
      </w:r>
      <w:r w:rsidRPr="0027766C">
        <w:rPr>
          <w:b/>
        </w:rPr>
        <w:tab/>
      </w:r>
      <w:r w:rsidR="001B72F1" w:rsidRPr="0027766C">
        <w:rPr>
          <w:bCs/>
        </w:rPr>
        <w:t>November 10, 2020</w:t>
      </w:r>
    </w:p>
    <w:p w14:paraId="0821DD67" w14:textId="77777777" w:rsidR="001B72F1" w:rsidRPr="0027766C" w:rsidRDefault="001B72F1" w:rsidP="008C469B">
      <w:pPr>
        <w:tabs>
          <w:tab w:val="left" w:pos="1170"/>
        </w:tabs>
        <w:spacing w:before="240"/>
      </w:pPr>
    </w:p>
    <w:p w14:paraId="3E3DC79F" w14:textId="3914D47B" w:rsidR="008C469B" w:rsidRPr="0027766C" w:rsidRDefault="008C469B" w:rsidP="008C469B">
      <w:pPr>
        <w:ind w:left="1440" w:right="-450" w:hanging="1440"/>
        <w:rPr>
          <w:b/>
          <w:i/>
          <w:szCs w:val="24"/>
        </w:rPr>
      </w:pPr>
      <w:r w:rsidRPr="0027766C">
        <w:rPr>
          <w:b/>
        </w:rPr>
        <w:t>RE:</w:t>
      </w:r>
      <w:r w:rsidRPr="0027766C">
        <w:rPr>
          <w:b/>
        </w:rPr>
        <w:tab/>
      </w:r>
      <w:r w:rsidR="009F307B" w:rsidRPr="0027766C">
        <w:rPr>
          <w:bCs/>
        </w:rPr>
        <w:t xml:space="preserve">Docket No. </w:t>
      </w:r>
      <w:r w:rsidR="001B72F1" w:rsidRPr="0027766C">
        <w:rPr>
          <w:bCs/>
        </w:rPr>
        <w:t>513</w:t>
      </w:r>
      <w:r w:rsidR="00614526">
        <w:rPr>
          <w:bCs/>
        </w:rPr>
        <w:t>6</w:t>
      </w:r>
      <w:r w:rsidR="00785613">
        <w:rPr>
          <w:bCs/>
        </w:rPr>
        <w:t>7</w:t>
      </w:r>
      <w:r w:rsidR="009F307B" w:rsidRPr="0027766C">
        <w:t xml:space="preserve"> – </w:t>
      </w:r>
      <w:r w:rsidR="009F307B" w:rsidRPr="0027766C">
        <w:rPr>
          <w:i/>
        </w:rPr>
        <w:t xml:space="preserve">Petition of </w:t>
      </w:r>
      <w:r w:rsidR="00614526">
        <w:rPr>
          <w:i/>
        </w:rPr>
        <w:t>Destiny Development, LLC</w:t>
      </w:r>
      <w:r w:rsidR="009F307B" w:rsidRPr="0027766C">
        <w:rPr>
          <w:i/>
        </w:rPr>
        <w:t xml:space="preserve"> to Amend </w:t>
      </w:r>
      <w:r w:rsidR="00614526">
        <w:rPr>
          <w:i/>
        </w:rPr>
        <w:t>West Wise Special Utility District</w:t>
      </w:r>
      <w:r w:rsidR="009F307B" w:rsidRPr="0027766C">
        <w:rPr>
          <w:i/>
        </w:rPr>
        <w:t xml:space="preserve">’s Water Certificate of Convenience and Necessity in </w:t>
      </w:r>
      <w:r w:rsidR="00614526">
        <w:rPr>
          <w:i/>
          <w:iCs/>
        </w:rPr>
        <w:t>Wise</w:t>
      </w:r>
      <w:r w:rsidR="009F307B" w:rsidRPr="0027766C">
        <w:rPr>
          <w:i/>
        </w:rPr>
        <w:t xml:space="preserve"> County by Expedited Release</w:t>
      </w:r>
    </w:p>
    <w:p w14:paraId="631FFAC6" w14:textId="77777777" w:rsidR="008C469B" w:rsidRPr="0027766C" w:rsidRDefault="0028111B" w:rsidP="008C469B">
      <w:pPr>
        <w:tabs>
          <w:tab w:val="left" w:pos="1170"/>
        </w:tabs>
        <w:ind w:left="1170" w:right="-450" w:hanging="1170"/>
      </w:pPr>
      <w:r w:rsidRPr="0027766C">
        <w:rPr>
          <w:noProof/>
        </w:rPr>
        <mc:AlternateContent>
          <mc:Choice Requires="wps">
            <w:drawing>
              <wp:anchor distT="4294967289" distB="4294967289" distL="114300" distR="114300" simplePos="0" relativeHeight="251658240" behindDoc="0" locked="0" layoutInCell="1" allowOverlap="1" wp14:anchorId="40C6BF27" wp14:editId="23A00B0B">
                <wp:simplePos x="0" y="0"/>
                <wp:positionH relativeFrom="column">
                  <wp:posOffset>9525</wp:posOffset>
                </wp:positionH>
                <wp:positionV relativeFrom="paragraph">
                  <wp:posOffset>118744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EditPoints="1" noChangeArrowheads="1"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11FA42E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8240;visibility:visible;mso-wrap-style:square;mso-width-percent:0;mso-height-percent:0;mso-wrap-distance-left:9pt;mso-wrap-distance-top:-19e-5mm;mso-wrap-distance-right:9pt;mso-wrap-distance-bottom:-19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">
                <v:path arrowok="f"/>
                <o:lock v:ext="edit" aspectratio="t" verticies="t"/>
              </v:shape>
            </w:pict>
          </mc:Fallback>
        </mc:AlternateContent>
      </w:r>
      <w:r w:rsidR="008C469B" w:rsidRPr="0027766C">
        <w:tab/>
      </w:r>
    </w:p>
    <w:p w14:paraId="5CE459DE" w14:textId="77777777" w:rsidR="009F307B" w:rsidRPr="0027766C" w:rsidRDefault="009F307B" w:rsidP="009F307B">
      <w:pPr>
        <w:rPr>
          <w:rFonts w:eastAsiaTheme="minorHAnsi"/>
        </w:rPr>
      </w:pPr>
    </w:p>
    <w:p w14:paraId="3F586E9E" w14:textId="5B1DE04E" w:rsidR="009F307B" w:rsidRPr="0027766C" w:rsidRDefault="009F307B" w:rsidP="009F307B">
      <w:pPr>
        <w:rPr>
          <w:rFonts w:eastAsiaTheme="minorHAnsi"/>
        </w:rPr>
      </w:pPr>
      <w:r w:rsidRPr="0027766C">
        <w:rPr>
          <w:rFonts w:eastAsiaTheme="minorHAnsi"/>
        </w:rPr>
        <w:t xml:space="preserve">On </w:t>
      </w:r>
      <w:r w:rsidR="001B72F1" w:rsidRPr="0027766C">
        <w:rPr>
          <w:rFonts w:eastAsiaTheme="minorHAnsi"/>
        </w:rPr>
        <w:t>September 2</w:t>
      </w:r>
      <w:r w:rsidR="00614526">
        <w:rPr>
          <w:rFonts w:eastAsiaTheme="minorHAnsi"/>
        </w:rPr>
        <w:t>5</w:t>
      </w:r>
      <w:r w:rsidR="001B72F1" w:rsidRPr="0027766C">
        <w:rPr>
          <w:rFonts w:eastAsiaTheme="minorHAnsi"/>
        </w:rPr>
        <w:t>, 2020</w:t>
      </w:r>
      <w:r w:rsidRPr="0027766C">
        <w:rPr>
          <w:rFonts w:eastAsiaTheme="minorHAnsi"/>
        </w:rPr>
        <w:t xml:space="preserve">, </w:t>
      </w:r>
      <w:r w:rsidR="00614526">
        <w:t>Destiny</w:t>
      </w:r>
      <w:r w:rsidR="001B72F1" w:rsidRPr="0027766C">
        <w:t xml:space="preserve"> Development, LLC</w:t>
      </w:r>
      <w:r w:rsidRPr="0027766C">
        <w:rPr>
          <w:bCs/>
        </w:rPr>
        <w:t xml:space="preserve"> </w:t>
      </w:r>
      <w:r w:rsidRPr="0027766C">
        <w:rPr>
          <w:rFonts w:eastAsiaTheme="minorHAnsi"/>
        </w:rPr>
        <w:t>(</w:t>
      </w:r>
      <w:r w:rsidR="00614526">
        <w:t>Destiny Development)</w:t>
      </w:r>
      <w:r w:rsidRPr="0027766C">
        <w:rPr>
          <w:rFonts w:eastAsiaTheme="minorHAnsi"/>
        </w:rPr>
        <w:t xml:space="preserve"> filed an application for expedited release from </w:t>
      </w:r>
      <w:r w:rsidR="00614526">
        <w:rPr>
          <w:iCs/>
        </w:rPr>
        <w:t>West Wise Special Utility District</w:t>
      </w:r>
      <w:r w:rsidRPr="0027766C">
        <w:rPr>
          <w:rFonts w:eastAsiaTheme="minorHAnsi"/>
        </w:rPr>
        <w:t>'s (</w:t>
      </w:r>
      <w:r w:rsidR="00614526">
        <w:rPr>
          <w:rFonts w:eastAsiaTheme="minorHAnsi"/>
        </w:rPr>
        <w:t>West Wise</w:t>
      </w:r>
      <w:r w:rsidRPr="0027766C">
        <w:rPr>
          <w:rFonts w:eastAsiaTheme="minorHAnsi"/>
        </w:rPr>
        <w:t xml:space="preserve">) water </w:t>
      </w:r>
      <w:r w:rsidR="00A011DE">
        <w:rPr>
          <w:rFonts w:eastAsiaTheme="minorHAnsi"/>
        </w:rPr>
        <w:t>C</w:t>
      </w:r>
      <w:r w:rsidRPr="0027766C">
        <w:rPr>
          <w:rFonts w:eastAsiaTheme="minorHAnsi"/>
        </w:rPr>
        <w:t xml:space="preserve">ertificate of </w:t>
      </w:r>
      <w:r w:rsidR="00A011DE">
        <w:rPr>
          <w:rFonts w:eastAsiaTheme="minorHAnsi"/>
        </w:rPr>
        <w:t>C</w:t>
      </w:r>
      <w:r w:rsidRPr="0027766C">
        <w:rPr>
          <w:rFonts w:eastAsiaTheme="minorHAnsi"/>
        </w:rPr>
        <w:t xml:space="preserve">onvenience and </w:t>
      </w:r>
      <w:r w:rsidR="00A011DE">
        <w:rPr>
          <w:rFonts w:eastAsiaTheme="minorHAnsi"/>
        </w:rPr>
        <w:t>N</w:t>
      </w:r>
      <w:r w:rsidRPr="0027766C">
        <w:rPr>
          <w:rFonts w:eastAsiaTheme="minorHAnsi"/>
        </w:rPr>
        <w:t>ecessity (CCN) No.</w:t>
      </w:r>
      <w:r w:rsidR="001B72F1" w:rsidRPr="0027766C">
        <w:rPr>
          <w:rFonts w:eastAsiaTheme="minorHAnsi"/>
        </w:rPr>
        <w:t xml:space="preserve"> 1</w:t>
      </w:r>
      <w:r w:rsidR="00614526">
        <w:rPr>
          <w:rFonts w:eastAsiaTheme="minorHAnsi"/>
        </w:rPr>
        <w:t>0284</w:t>
      </w:r>
      <w:r w:rsidRPr="0027766C">
        <w:rPr>
          <w:rFonts w:eastAsiaTheme="minorHAnsi"/>
        </w:rPr>
        <w:t xml:space="preserve"> in </w:t>
      </w:r>
      <w:r w:rsidR="00614526">
        <w:t xml:space="preserve"> Wise</w:t>
      </w:r>
      <w:r w:rsidRPr="0027766C">
        <w:rPr>
          <w:rFonts w:eastAsiaTheme="minorHAnsi"/>
        </w:rPr>
        <w:t xml:space="preserve"> County, under Texas Water Code (TWC) § 13.2541(b) and 16 Texas Administrative Code (TAC) § 24.245(h). </w:t>
      </w:r>
      <w:r w:rsidR="00614526">
        <w:rPr>
          <w:rFonts w:eastAsiaTheme="minorHAnsi"/>
        </w:rPr>
        <w:t xml:space="preserve">Destiny </w:t>
      </w:r>
      <w:r w:rsidR="001B72F1" w:rsidRPr="0027766C">
        <w:rPr>
          <w:rFonts w:eastAsiaTheme="minorHAnsi"/>
        </w:rPr>
        <w:t>Development</w:t>
      </w:r>
      <w:r w:rsidRPr="0027766C">
        <w:rPr>
          <w:rFonts w:eastAsiaTheme="minorHAnsi"/>
        </w:rPr>
        <w:t xml:space="preserve"> asserts that the land is at least 25 contiguous acres, is not receiving water service, and is located in </w:t>
      </w:r>
      <w:r w:rsidR="00614526">
        <w:t>Wise</w:t>
      </w:r>
      <w:r w:rsidRPr="0027766C">
        <w:rPr>
          <w:rFonts w:eastAsiaTheme="minorHAnsi"/>
        </w:rPr>
        <w:t xml:space="preserve"> County, which is a qualifying county.   </w:t>
      </w:r>
    </w:p>
    <w:p w14:paraId="3E987C7D" w14:textId="77777777" w:rsidR="009F307B" w:rsidRPr="0027766C" w:rsidRDefault="009F307B" w:rsidP="009F307B">
      <w:pPr>
        <w:rPr>
          <w:strike/>
        </w:rPr>
      </w:pPr>
    </w:p>
    <w:p w14:paraId="7AECA01F" w14:textId="504032AA" w:rsidR="009F307B" w:rsidRPr="0027766C" w:rsidRDefault="00614526" w:rsidP="009F307B">
      <w:r>
        <w:t>Destiny</w:t>
      </w:r>
      <w:r w:rsidR="001B72F1" w:rsidRPr="0027766C">
        <w:t xml:space="preserve"> Development</w:t>
      </w:r>
      <w:r w:rsidR="009F307B" w:rsidRPr="0027766C">
        <w:t xml:space="preserve"> submitted adequate maps delineating the requested</w:t>
      </w:r>
      <w:r w:rsidR="009F307B" w:rsidRPr="0027766C" w:rsidDel="00BE7365">
        <w:t xml:space="preserve"> </w:t>
      </w:r>
      <w:r w:rsidR="009F307B" w:rsidRPr="0027766C">
        <w:t xml:space="preserve">area for expedited release with enough detail to confirm the accurate positioning of its digital data pursuant to </w:t>
      </w:r>
      <w:r w:rsidR="009F307B" w:rsidRPr="0027766C">
        <w:rPr>
          <w:rFonts w:eastAsiaTheme="minorHAnsi"/>
        </w:rPr>
        <w:t>16 TAC § 24.245(k)</w:t>
      </w:r>
      <w:r w:rsidR="009F307B" w:rsidRPr="0027766C">
        <w:t xml:space="preserve">.  The map and digital data are sufficient for determining the locations of the requested release areas within </w:t>
      </w:r>
      <w:r>
        <w:rPr>
          <w:iCs/>
        </w:rPr>
        <w:t>West</w:t>
      </w:r>
      <w:r w:rsidR="001B72F1" w:rsidRPr="0027766C">
        <w:rPr>
          <w:iCs/>
        </w:rPr>
        <w:t xml:space="preserve"> W</w:t>
      </w:r>
      <w:r>
        <w:rPr>
          <w:iCs/>
        </w:rPr>
        <w:t>ise</w:t>
      </w:r>
      <w:r w:rsidR="009F307B" w:rsidRPr="0027766C">
        <w:rPr>
          <w:rFonts w:eastAsiaTheme="minorHAnsi"/>
        </w:rPr>
        <w:t xml:space="preserve">’s </w:t>
      </w:r>
      <w:r w:rsidR="009F307B" w:rsidRPr="0027766C">
        <w:t xml:space="preserve">certificated area. Mapping </w:t>
      </w:r>
      <w:r w:rsidR="009F307B" w:rsidRPr="0027766C">
        <w:rPr>
          <w:rFonts w:eastAsiaTheme="minorHAnsi"/>
        </w:rPr>
        <w:t>Staff was able to confirm the acreage of the subject property and</w:t>
      </w:r>
      <w:r w:rsidR="009F307B" w:rsidRPr="0027766C">
        <w:t xml:space="preserve"> </w:t>
      </w:r>
      <w:r w:rsidR="009F307B" w:rsidRPr="0027766C">
        <w:rPr>
          <w:rFonts w:eastAsiaTheme="minorHAnsi"/>
        </w:rPr>
        <w:t xml:space="preserve">determined that the requested areas are located within </w:t>
      </w:r>
      <w:r>
        <w:rPr>
          <w:iCs/>
        </w:rPr>
        <w:t>West Wise</w:t>
      </w:r>
      <w:r w:rsidR="009F307B" w:rsidRPr="0027766C">
        <w:t xml:space="preserve">’s </w:t>
      </w:r>
      <w:r w:rsidR="009F307B" w:rsidRPr="0027766C">
        <w:rPr>
          <w:rFonts w:eastAsiaTheme="minorHAnsi"/>
        </w:rPr>
        <w:t xml:space="preserve">water CCN. </w:t>
      </w:r>
      <w:r>
        <w:rPr>
          <w:rFonts w:eastAsiaTheme="minorHAnsi"/>
        </w:rPr>
        <w:t>Destiny</w:t>
      </w:r>
      <w:r w:rsidR="001B72F1" w:rsidRPr="0027766C">
        <w:rPr>
          <w:rFonts w:eastAsiaTheme="minorHAnsi"/>
        </w:rPr>
        <w:t xml:space="preserve"> Development</w:t>
      </w:r>
      <w:r w:rsidR="009F307B" w:rsidRPr="0027766C">
        <w:rPr>
          <w:rFonts w:eastAsiaTheme="minorHAnsi"/>
        </w:rPr>
        <w:t xml:space="preserve"> provided warranty deeds confirming </w:t>
      </w:r>
      <w:proofErr w:type="spellStart"/>
      <w:r w:rsidR="00A011DE">
        <w:rPr>
          <w:rFonts w:eastAsiaTheme="minorHAnsi"/>
        </w:rPr>
        <w:t>Cyd</w:t>
      </w:r>
      <w:proofErr w:type="spellEnd"/>
      <w:r w:rsidR="00A011DE">
        <w:rPr>
          <w:rFonts w:eastAsiaTheme="minorHAnsi"/>
        </w:rPr>
        <w:t xml:space="preserve"> Bailey</w:t>
      </w:r>
      <w:r w:rsidR="009F307B" w:rsidRPr="0027766C">
        <w:rPr>
          <w:rFonts w:eastAsiaTheme="minorHAnsi"/>
        </w:rPr>
        <w:t xml:space="preserve">’s ownership of the tracts of land within </w:t>
      </w:r>
      <w:r>
        <w:rPr>
          <w:iCs/>
        </w:rPr>
        <w:t>West Wise’</w:t>
      </w:r>
      <w:r w:rsidR="009F307B" w:rsidRPr="0027766C">
        <w:rPr>
          <w:rFonts w:eastAsiaTheme="minorHAnsi"/>
        </w:rPr>
        <w:t xml:space="preserve">s </w:t>
      </w:r>
      <w:r w:rsidR="009F307B" w:rsidRPr="0027766C">
        <w:t>certificated area</w:t>
      </w:r>
      <w:r w:rsidR="009F307B" w:rsidRPr="0027766C">
        <w:rPr>
          <w:rFonts w:eastAsiaTheme="minorHAnsi"/>
        </w:rPr>
        <w:t xml:space="preserve">. In addition, </w:t>
      </w:r>
      <w:r>
        <w:rPr>
          <w:rFonts w:eastAsiaTheme="minorHAnsi"/>
        </w:rPr>
        <w:t>Destiny</w:t>
      </w:r>
      <w:r w:rsidR="001B72F1" w:rsidRPr="0027766C">
        <w:rPr>
          <w:rFonts w:eastAsiaTheme="minorHAnsi"/>
        </w:rPr>
        <w:t xml:space="preserve"> Development</w:t>
      </w:r>
      <w:r w:rsidR="009F307B" w:rsidRPr="0027766C">
        <w:rPr>
          <w:rFonts w:eastAsiaTheme="minorHAnsi"/>
        </w:rPr>
        <w:t xml:space="preserve"> submitted a sworn affidavit attesting that the property was not receiving water from the CCN holder. </w:t>
      </w:r>
      <w:r w:rsidR="009F307B" w:rsidRPr="0027766C">
        <w:t>The area being requested for expedited release is approximately</w:t>
      </w:r>
      <w:bookmarkStart w:id="0" w:name="_Hlk51229322"/>
      <w:r w:rsidR="001B72F1" w:rsidRPr="0027766C">
        <w:t xml:space="preserve"> </w:t>
      </w:r>
      <w:r>
        <w:t>30</w:t>
      </w:r>
      <w:r w:rsidR="009F307B" w:rsidRPr="0027766C">
        <w:t xml:space="preserve"> </w:t>
      </w:r>
      <w:bookmarkEnd w:id="0"/>
      <w:r w:rsidR="009F307B" w:rsidRPr="0027766C">
        <w:t>acres.</w:t>
      </w:r>
      <w:r w:rsidR="009F307B" w:rsidRPr="0027766C">
        <w:rPr>
          <w:rFonts w:eastAsiaTheme="minorHAnsi"/>
        </w:rPr>
        <w:t xml:space="preserve"> </w:t>
      </w:r>
    </w:p>
    <w:p w14:paraId="51108EAE" w14:textId="77777777" w:rsidR="009F307B" w:rsidRPr="0027766C" w:rsidRDefault="009F307B" w:rsidP="009F307B"/>
    <w:p w14:paraId="033E7F4F" w14:textId="053E2333" w:rsidR="009F307B" w:rsidRPr="0027766C" w:rsidRDefault="009F307B" w:rsidP="009F307B">
      <w:r w:rsidRPr="0027766C">
        <w:t xml:space="preserve">In accordance with TWC </w:t>
      </w:r>
      <w:r w:rsidRPr="0027766C">
        <w:rPr>
          <w:rFonts w:eastAsiaTheme="minorHAnsi"/>
        </w:rPr>
        <w:t xml:space="preserve">§ 13.2541 </w:t>
      </w:r>
      <w:r w:rsidRPr="0027766C">
        <w:t xml:space="preserve">and 16 TAC § 24.245(h), </w:t>
      </w:r>
      <w:r w:rsidR="00614526">
        <w:t>Destiny</w:t>
      </w:r>
      <w:r w:rsidR="001B72F1" w:rsidRPr="0027766C">
        <w:t xml:space="preserve"> Development</w:t>
      </w:r>
      <w:r w:rsidRPr="0027766C">
        <w:t xml:space="preserve"> ha</w:t>
      </w:r>
      <w:r w:rsidR="001B72F1" w:rsidRPr="0027766C">
        <w:t>s</w:t>
      </w:r>
      <w:r w:rsidRPr="0027766C">
        <w:t xml:space="preserve"> met the Commission’s requirements to allow for the release of the req</w:t>
      </w:r>
      <w:bookmarkStart w:id="1" w:name="_GoBack"/>
      <w:bookmarkEnd w:id="1"/>
      <w:r w:rsidRPr="0027766C">
        <w:t xml:space="preserve">uested area from </w:t>
      </w:r>
      <w:r w:rsidR="00614526">
        <w:rPr>
          <w:iCs/>
        </w:rPr>
        <w:t>West Wise</w:t>
      </w:r>
      <w:r w:rsidRPr="0027766C">
        <w:t xml:space="preserve">’s CCN No. </w:t>
      </w:r>
      <w:r w:rsidR="00DC30AB" w:rsidRPr="0027766C">
        <w:t>10</w:t>
      </w:r>
      <w:r w:rsidR="00614526">
        <w:t>284</w:t>
      </w:r>
      <w:r w:rsidRPr="0027766C">
        <w:t xml:space="preserve">. Therefore, I recommend approval of the petition.  Enclosed is a final map and certificate for Commission approval. </w:t>
      </w:r>
    </w:p>
    <w:p w14:paraId="0FA6A1DD" w14:textId="77777777" w:rsidR="009F307B" w:rsidRPr="0027766C" w:rsidRDefault="009F307B" w:rsidP="009F307B"/>
    <w:p w14:paraId="453FEF29" w14:textId="4C8FC0F4" w:rsidR="00DA36E8" w:rsidRPr="0027766C" w:rsidRDefault="009F307B" w:rsidP="008C469B">
      <w:pPr>
        <w:tabs>
          <w:tab w:val="left" w:pos="1170"/>
        </w:tabs>
        <w:spacing w:after="120"/>
      </w:pPr>
      <w:r w:rsidRPr="0027766C">
        <w:rPr>
          <w:rFonts w:eastAsia="Calibri"/>
        </w:rPr>
        <w:t>Additionally, I recommend that a</w:t>
      </w:r>
      <w:r w:rsidRPr="0027766C">
        <w:t xml:space="preserve"> final map and certificate be provided to </w:t>
      </w:r>
      <w:r w:rsidR="00614526">
        <w:t>West Wise</w:t>
      </w:r>
      <w:r w:rsidRPr="0027766C">
        <w:t xml:space="preserve">. Pursuant to TWC §§ 13.257 (r)-(s), I further recommend </w:t>
      </w:r>
      <w:r w:rsidRPr="0027766C">
        <w:rPr>
          <w:rFonts w:eastAsia="Calibri"/>
        </w:rPr>
        <w:t>that</w:t>
      </w:r>
      <w:r w:rsidR="00DC30AB" w:rsidRPr="0027766C">
        <w:rPr>
          <w:rFonts w:eastAsia="Calibri"/>
        </w:rPr>
        <w:t xml:space="preserve"> </w:t>
      </w:r>
      <w:r w:rsidR="00614526">
        <w:rPr>
          <w:iCs/>
        </w:rPr>
        <w:t xml:space="preserve">West Wise </w:t>
      </w:r>
      <w:r w:rsidRPr="0027766C">
        <w:t xml:space="preserve">file the following information in the </w:t>
      </w:r>
      <w:r w:rsidR="00614526">
        <w:t>Wise</w:t>
      </w:r>
      <w:r w:rsidRPr="0027766C">
        <w:rPr>
          <w:rFonts w:eastAsiaTheme="minorHAnsi"/>
        </w:rPr>
        <w:t xml:space="preserve"> </w:t>
      </w:r>
      <w:r w:rsidRPr="0027766C">
        <w:t>County Clerk’s office: (1) a certified copy of the CCN map; (2) a certified copy of the amended certificate; and (3) a boundary description of the CCN service are</w:t>
      </w:r>
      <w:r w:rsidR="00CC2599">
        <w:t>a.</w:t>
      </w:r>
    </w:p>
    <w:sectPr w:rsidR="00DA36E8" w:rsidRPr="0027766C" w:rsidSect="008262FF">
      <w:headerReference w:type="default" r:id="rId8"/>
      <w:type w:val="continuous"/>
      <w:pgSz w:w="12240" w:h="15840"/>
      <w:pgMar w:top="72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42728F" w14:textId="77777777" w:rsidR="001B72F1" w:rsidRDefault="001B72F1">
      <w:r>
        <w:separator/>
      </w:r>
    </w:p>
  </w:endnote>
  <w:endnote w:type="continuationSeparator" w:id="0">
    <w:p w14:paraId="1B71DF97" w14:textId="77777777" w:rsidR="001B72F1" w:rsidRDefault="001B72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6B8DAC" w14:textId="77777777" w:rsidR="001B72F1" w:rsidRDefault="001B72F1">
      <w:r>
        <w:separator/>
      </w:r>
    </w:p>
  </w:footnote>
  <w:footnote w:type="continuationSeparator" w:id="0">
    <w:p w14:paraId="1C72DBA1" w14:textId="77777777" w:rsidR="001B72F1" w:rsidRDefault="001B72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CDF9E7" w14:textId="77777777" w:rsidR="00DA36E8" w:rsidRDefault="00DA36E8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39F8EC75" w14:textId="77777777" w:rsidR="00DA36E8" w:rsidRDefault="00DA36E8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1D9420AB" w14:textId="77777777" w:rsidR="00DA36E8" w:rsidRDefault="00DA36E8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B62A95" w14:textId="77777777" w:rsidR="00DA36E8" w:rsidRDefault="00DA36E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72F1"/>
    <w:rsid w:val="00116570"/>
    <w:rsid w:val="00125C7B"/>
    <w:rsid w:val="001B72F1"/>
    <w:rsid w:val="0027766C"/>
    <w:rsid w:val="0028111B"/>
    <w:rsid w:val="004249AC"/>
    <w:rsid w:val="004C4B67"/>
    <w:rsid w:val="00614526"/>
    <w:rsid w:val="00785613"/>
    <w:rsid w:val="007E4EE0"/>
    <w:rsid w:val="008262FF"/>
    <w:rsid w:val="008C469B"/>
    <w:rsid w:val="0091083F"/>
    <w:rsid w:val="009F307B"/>
    <w:rsid w:val="00A011DE"/>
    <w:rsid w:val="00A7691E"/>
    <w:rsid w:val="00B126D8"/>
    <w:rsid w:val="00B56DD2"/>
    <w:rsid w:val="00B86F6D"/>
    <w:rsid w:val="00BE2517"/>
    <w:rsid w:val="00CC2599"/>
    <w:rsid w:val="00DA36E8"/>
    <w:rsid w:val="00DB5209"/>
    <w:rsid w:val="00DC30AB"/>
    <w:rsid w:val="00E42AC5"/>
    <w:rsid w:val="00EA5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32CC3A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570"/>
    <w:pPr>
      <w:jc w:val="both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paragraph" w:styleId="CommentText">
    <w:name w:val="annotation text"/>
    <w:basedOn w:val="Normal"/>
    <w:link w:val="CommentTextChar"/>
    <w:semiHidden/>
    <w:rsid w:val="009F307B"/>
    <w:pPr>
      <w:widowControl w:val="0"/>
      <w:autoSpaceDE w:val="0"/>
      <w:autoSpaceDN w:val="0"/>
      <w:adjustRightInd w:val="0"/>
      <w:jc w:val="left"/>
    </w:pPr>
    <w:rPr>
      <w:rFonts w:ascii="Comic Sans MS" w:hAnsi="Comic Sans MS"/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9F307B"/>
    <w:rPr>
      <w:rFonts w:ascii="Comic Sans MS" w:hAnsi="Comic Sans MS"/>
    </w:rPr>
  </w:style>
  <w:style w:type="character" w:styleId="CommentReference">
    <w:name w:val="annotation reference"/>
    <w:basedOn w:val="DefaultParagraphFont"/>
    <w:semiHidden/>
    <w:rsid w:val="009F307B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E2517"/>
    <w:pPr>
      <w:widowControl/>
      <w:autoSpaceDE/>
      <w:autoSpaceDN/>
      <w:adjustRightInd/>
      <w:jc w:val="both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E2517"/>
    <w:rPr>
      <w:rFonts w:ascii="Comic Sans MS" w:hAnsi="Comic Sans MS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299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3B44F1-5AF5-4676-8A6C-12A00EE257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361</Words>
  <Characters>2008</Characters>
  <Application>Microsoft Office Word</Application>
  <DocSecurity>0</DocSecurity>
  <Lines>16</Lines>
  <Paragraphs>4</Paragraphs>
  <ScaleCrop>false</ScaleCrop>
  <Company/>
  <LinksUpToDate>false</LinksUpToDate>
  <CharactersWithSpaces>2365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2020-11-10T17:31:00Z</dcterms:created>
  <dcterms:modified xsi:type="dcterms:W3CDTF">2020-11-10T17:31:00Z</dcterms:modified>
</cp:coreProperties>
</file>